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42634" w:rsidRDefault="00DC2B15">
      <w:r>
        <w:rPr>
          <w:noProof/>
        </w:rPr>
        <w:drawing>
          <wp:anchor distT="0" distB="0" distL="114300" distR="114300" simplePos="0" relativeHeight="251658240" behindDoc="0" locked="0" layoutInCell="1" allowOverlap="1" wp14:anchorId="2FA8D419">
            <wp:simplePos x="0" y="0"/>
            <wp:positionH relativeFrom="column">
              <wp:posOffset>8260080</wp:posOffset>
            </wp:positionH>
            <wp:positionV relativeFrom="page">
              <wp:posOffset>175260</wp:posOffset>
            </wp:positionV>
            <wp:extent cx="1188720" cy="1666875"/>
            <wp:effectExtent l="0" t="0" r="0" b="9525"/>
            <wp:wrapSquare wrapText="bothSides"/>
            <wp:docPr id="3545398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Sustainability Action Plan for Stowey Bears Preschool.</w:t>
      </w:r>
    </w:p>
    <w:p w:rsidR="00DC2B15" w:rsidRDefault="00DC2B15"/>
    <w:p w:rsidR="00DC2B15" w:rsidRDefault="00DC2B15">
      <w:r>
        <w:t>Review 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4"/>
        <w:gridCol w:w="2774"/>
        <w:gridCol w:w="2552"/>
        <w:gridCol w:w="1648"/>
        <w:gridCol w:w="2325"/>
        <w:gridCol w:w="2325"/>
      </w:tblGrid>
      <w:tr w:rsidR="00DC2B15" w:rsidTr="004A1B94">
        <w:tc>
          <w:tcPr>
            <w:tcW w:w="2324" w:type="dxa"/>
          </w:tcPr>
          <w:p w:rsidR="00DC2B15" w:rsidRPr="00C91857" w:rsidRDefault="00DC2B15" w:rsidP="00DC2B15">
            <w:pPr>
              <w:jc w:val="center"/>
              <w:rPr>
                <w:b/>
                <w:bCs/>
                <w:sz w:val="28"/>
                <w:szCs w:val="28"/>
              </w:rPr>
            </w:pPr>
            <w:r w:rsidRPr="00C91857">
              <w:rPr>
                <w:b/>
                <w:bCs/>
                <w:sz w:val="28"/>
                <w:szCs w:val="28"/>
              </w:rPr>
              <w:t>Goal:</w:t>
            </w:r>
          </w:p>
        </w:tc>
        <w:tc>
          <w:tcPr>
            <w:tcW w:w="2774" w:type="dxa"/>
          </w:tcPr>
          <w:p w:rsidR="00DC2B15" w:rsidRPr="00C91857" w:rsidRDefault="00DC2B15" w:rsidP="00DC2B15">
            <w:pPr>
              <w:jc w:val="center"/>
              <w:rPr>
                <w:b/>
                <w:bCs/>
                <w:sz w:val="28"/>
                <w:szCs w:val="28"/>
              </w:rPr>
            </w:pPr>
            <w:r w:rsidRPr="00C91857">
              <w:rPr>
                <w:b/>
                <w:bCs/>
                <w:sz w:val="28"/>
                <w:szCs w:val="28"/>
              </w:rPr>
              <w:t>Action:</w:t>
            </w:r>
          </w:p>
        </w:tc>
        <w:tc>
          <w:tcPr>
            <w:tcW w:w="2552" w:type="dxa"/>
          </w:tcPr>
          <w:p w:rsidR="00DC2B15" w:rsidRPr="00C91857" w:rsidRDefault="00DC2B15" w:rsidP="00DC2B15">
            <w:pPr>
              <w:jc w:val="center"/>
              <w:rPr>
                <w:b/>
                <w:bCs/>
                <w:sz w:val="28"/>
                <w:szCs w:val="28"/>
              </w:rPr>
            </w:pPr>
            <w:r w:rsidRPr="00C91857">
              <w:rPr>
                <w:b/>
                <w:bCs/>
                <w:sz w:val="28"/>
                <w:szCs w:val="28"/>
              </w:rPr>
              <w:t>Who is responsible:</w:t>
            </w:r>
          </w:p>
        </w:tc>
        <w:tc>
          <w:tcPr>
            <w:tcW w:w="1648" w:type="dxa"/>
          </w:tcPr>
          <w:p w:rsidR="00DC2B15" w:rsidRPr="00C91857" w:rsidRDefault="00DC2B15" w:rsidP="00DC2B15">
            <w:pPr>
              <w:jc w:val="center"/>
              <w:rPr>
                <w:b/>
                <w:bCs/>
                <w:sz w:val="28"/>
                <w:szCs w:val="28"/>
              </w:rPr>
            </w:pPr>
            <w:r w:rsidRPr="00C91857">
              <w:rPr>
                <w:b/>
                <w:bCs/>
                <w:sz w:val="28"/>
                <w:szCs w:val="28"/>
              </w:rPr>
              <w:t>Timeline:</w:t>
            </w:r>
          </w:p>
        </w:tc>
        <w:tc>
          <w:tcPr>
            <w:tcW w:w="2325" w:type="dxa"/>
          </w:tcPr>
          <w:p w:rsidR="00DC2B15" w:rsidRPr="00C91857" w:rsidRDefault="00DC2B15" w:rsidP="00DC2B15">
            <w:pPr>
              <w:jc w:val="center"/>
              <w:rPr>
                <w:b/>
                <w:bCs/>
                <w:sz w:val="28"/>
                <w:szCs w:val="28"/>
              </w:rPr>
            </w:pPr>
            <w:r w:rsidRPr="00C91857">
              <w:rPr>
                <w:b/>
                <w:bCs/>
                <w:sz w:val="28"/>
                <w:szCs w:val="28"/>
              </w:rPr>
              <w:t>Success Criteria: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Pr="004A1B94" w:rsidRDefault="004A1B94">
            <w:pPr>
              <w:rPr>
                <w:b/>
                <w:bCs/>
              </w:rPr>
            </w:pPr>
            <w:r>
              <w:rPr>
                <w:b/>
                <w:bCs/>
              </w:rPr>
              <w:t>Reduce energy waste</w:t>
            </w:r>
          </w:p>
        </w:tc>
        <w:tc>
          <w:tcPr>
            <w:tcW w:w="2774" w:type="dxa"/>
          </w:tcPr>
          <w:p w:rsidR="00DC2B15" w:rsidRDefault="004A1B94">
            <w:r>
              <w:t>Remind staff and children to turn off lights and electrical devices when not in use</w:t>
            </w:r>
            <w:r w:rsidR="00A1118B">
              <w:t>.</w:t>
            </w:r>
          </w:p>
        </w:tc>
        <w:tc>
          <w:tcPr>
            <w:tcW w:w="2552" w:type="dxa"/>
          </w:tcPr>
          <w:p w:rsidR="00DC2B15" w:rsidRDefault="004A1B94">
            <w:r>
              <w:t xml:space="preserve">All staff. </w:t>
            </w:r>
          </w:p>
        </w:tc>
        <w:tc>
          <w:tcPr>
            <w:tcW w:w="1648" w:type="dxa"/>
          </w:tcPr>
          <w:p w:rsidR="00DC2B15" w:rsidRDefault="004A1B94">
            <w:r>
              <w:t xml:space="preserve">Immediate and ongoing. </w:t>
            </w:r>
          </w:p>
        </w:tc>
        <w:tc>
          <w:tcPr>
            <w:tcW w:w="2325" w:type="dxa"/>
          </w:tcPr>
          <w:p w:rsidR="00DC2B15" w:rsidRDefault="004A1B94">
            <w:r>
              <w:t xml:space="preserve">Lights and equipment are off when not needed. Children verbalise awareness.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4A1B94">
            <w:r>
              <w:t xml:space="preserve">Use natural light wherever possible during daylight hours. </w:t>
            </w:r>
          </w:p>
        </w:tc>
        <w:tc>
          <w:tcPr>
            <w:tcW w:w="2552" w:type="dxa"/>
          </w:tcPr>
          <w:p w:rsidR="00DC2B15" w:rsidRDefault="004A1B94">
            <w:r>
              <w:t xml:space="preserve">All staff </w:t>
            </w:r>
          </w:p>
        </w:tc>
        <w:tc>
          <w:tcPr>
            <w:tcW w:w="1648" w:type="dxa"/>
          </w:tcPr>
          <w:p w:rsidR="00DC2B15" w:rsidRDefault="004A1B94">
            <w:r>
              <w:t xml:space="preserve">Immediate </w:t>
            </w:r>
          </w:p>
        </w:tc>
        <w:tc>
          <w:tcPr>
            <w:tcW w:w="2325" w:type="dxa"/>
          </w:tcPr>
          <w:p w:rsidR="00DC2B15" w:rsidRDefault="004A1B94">
            <w:r>
              <w:t xml:space="preserve">Reduced electricity use, natural light prioritised.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4A1B94">
            <w:r>
              <w:t xml:space="preserve">Display </w:t>
            </w:r>
            <w:r w:rsidR="00A1118B">
              <w:t xml:space="preserve">child-friendly posters reminding everyone to save energy. </w:t>
            </w:r>
          </w:p>
          <w:p w:rsidR="004A1B94" w:rsidRDefault="004A1B94"/>
        </w:tc>
        <w:tc>
          <w:tcPr>
            <w:tcW w:w="2552" w:type="dxa"/>
          </w:tcPr>
          <w:p w:rsidR="00DC2B15" w:rsidRDefault="00A1118B">
            <w:r>
              <w:t xml:space="preserve">Manager, </w:t>
            </w:r>
            <w:r w:rsidR="00C91857">
              <w:t>De</w:t>
            </w:r>
            <w:r>
              <w:t xml:space="preserve">puty. </w:t>
            </w:r>
          </w:p>
        </w:tc>
        <w:tc>
          <w:tcPr>
            <w:tcW w:w="1648" w:type="dxa"/>
          </w:tcPr>
          <w:p w:rsidR="00DC2B15" w:rsidRDefault="00A1118B">
            <w:r>
              <w:t>Within 2 months</w:t>
            </w:r>
          </w:p>
        </w:tc>
        <w:tc>
          <w:tcPr>
            <w:tcW w:w="2325" w:type="dxa"/>
          </w:tcPr>
          <w:p w:rsidR="00DC2B15" w:rsidRDefault="00A1118B">
            <w:r>
              <w:t xml:space="preserve">Posters are visible in key areas; children reference them.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Pr="00A1118B" w:rsidRDefault="00A1118B">
            <w:pPr>
              <w:rPr>
                <w:b/>
                <w:bCs/>
              </w:rPr>
            </w:pPr>
            <w:r>
              <w:rPr>
                <w:b/>
                <w:bCs/>
              </w:rPr>
              <w:t>Promote recycling and waste reduction</w:t>
            </w:r>
          </w:p>
        </w:tc>
        <w:tc>
          <w:tcPr>
            <w:tcW w:w="2774" w:type="dxa"/>
          </w:tcPr>
          <w:p w:rsidR="00DC2B15" w:rsidRDefault="00A1118B">
            <w:r>
              <w:t>Provide clearly labelled recycling bins in all rooms.</w:t>
            </w:r>
          </w:p>
        </w:tc>
        <w:tc>
          <w:tcPr>
            <w:tcW w:w="2552" w:type="dxa"/>
          </w:tcPr>
          <w:p w:rsidR="00DC2B15" w:rsidRDefault="00A1118B">
            <w:r>
              <w:t xml:space="preserve">Room </w:t>
            </w:r>
            <w:proofErr w:type="gramStart"/>
            <w:r>
              <w:t>Lead</w:t>
            </w:r>
            <w:proofErr w:type="gramEnd"/>
            <w:r>
              <w:t>.</w:t>
            </w:r>
          </w:p>
        </w:tc>
        <w:tc>
          <w:tcPr>
            <w:tcW w:w="1648" w:type="dxa"/>
          </w:tcPr>
          <w:p w:rsidR="00DC2B15" w:rsidRDefault="00A1118B">
            <w:r>
              <w:t>Within 2 months</w:t>
            </w:r>
          </w:p>
        </w:tc>
        <w:tc>
          <w:tcPr>
            <w:tcW w:w="2325" w:type="dxa"/>
          </w:tcPr>
          <w:p w:rsidR="00DC2B15" w:rsidRDefault="00A1118B">
            <w:r>
              <w:t xml:space="preserve">Recycling bins are used correctly by staff and children.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A1118B">
            <w:r>
              <w:t>Plan activities using recycled and reused materials</w:t>
            </w:r>
          </w:p>
        </w:tc>
        <w:tc>
          <w:tcPr>
            <w:tcW w:w="2552" w:type="dxa"/>
          </w:tcPr>
          <w:p w:rsidR="00DC2B15" w:rsidRDefault="00A1118B">
            <w:r>
              <w:t xml:space="preserve">Practitioners </w:t>
            </w:r>
          </w:p>
        </w:tc>
        <w:tc>
          <w:tcPr>
            <w:tcW w:w="1648" w:type="dxa"/>
          </w:tcPr>
          <w:p w:rsidR="00DC2B15" w:rsidRDefault="00A1118B">
            <w:r>
              <w:t>Ongoing</w:t>
            </w:r>
          </w:p>
        </w:tc>
        <w:tc>
          <w:tcPr>
            <w:tcW w:w="2325" w:type="dxa"/>
          </w:tcPr>
          <w:p w:rsidR="00DC2B15" w:rsidRDefault="00A1118B">
            <w:r>
              <w:t>Children access modelling regularly.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A1118B">
            <w:r>
              <w:t xml:space="preserve">Introduce composting for suitable food and garden waste. </w:t>
            </w:r>
          </w:p>
        </w:tc>
        <w:tc>
          <w:tcPr>
            <w:tcW w:w="2552" w:type="dxa"/>
          </w:tcPr>
          <w:p w:rsidR="00DC2B15" w:rsidRDefault="00A1118B">
            <w:r>
              <w:t>Manager and Room Leads</w:t>
            </w:r>
          </w:p>
        </w:tc>
        <w:tc>
          <w:tcPr>
            <w:tcW w:w="1648" w:type="dxa"/>
          </w:tcPr>
          <w:p w:rsidR="00DC2B15" w:rsidRDefault="00A1118B">
            <w:r>
              <w:t>Within 3 months</w:t>
            </w:r>
          </w:p>
        </w:tc>
        <w:tc>
          <w:tcPr>
            <w:tcW w:w="2325" w:type="dxa"/>
          </w:tcPr>
          <w:p w:rsidR="00DC2B15" w:rsidRDefault="00A1118B">
            <w:r>
              <w:t xml:space="preserve">Compost bin in use, children contribute waste.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Pr="00A1118B" w:rsidRDefault="00A1118B">
            <w:pPr>
              <w:rPr>
                <w:b/>
                <w:bCs/>
              </w:rPr>
            </w:pPr>
            <w:r w:rsidRPr="00A1118B">
              <w:rPr>
                <w:b/>
                <w:bCs/>
              </w:rPr>
              <w:t xml:space="preserve">Sustainable Resourcing </w:t>
            </w:r>
          </w:p>
        </w:tc>
        <w:tc>
          <w:tcPr>
            <w:tcW w:w="2774" w:type="dxa"/>
          </w:tcPr>
          <w:p w:rsidR="00DC2B15" w:rsidRDefault="00A1118B">
            <w:r>
              <w:t xml:space="preserve">Review current plastic toys purchases and opt for second hand or sustainable alternatives. </w:t>
            </w:r>
          </w:p>
        </w:tc>
        <w:tc>
          <w:tcPr>
            <w:tcW w:w="2552" w:type="dxa"/>
          </w:tcPr>
          <w:p w:rsidR="00DC2B15" w:rsidRDefault="00A1118B">
            <w:r>
              <w:t xml:space="preserve">Room Leads. </w:t>
            </w:r>
          </w:p>
        </w:tc>
        <w:tc>
          <w:tcPr>
            <w:tcW w:w="1648" w:type="dxa"/>
          </w:tcPr>
          <w:p w:rsidR="00DC2B15" w:rsidRDefault="00A1118B">
            <w:r>
              <w:t>Ongoing</w:t>
            </w:r>
          </w:p>
        </w:tc>
        <w:tc>
          <w:tcPr>
            <w:tcW w:w="2325" w:type="dxa"/>
          </w:tcPr>
          <w:p w:rsidR="00DC2B15" w:rsidRDefault="00A1118B">
            <w:r>
              <w:t xml:space="preserve">Reduced spending on new plastic items.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C91857">
            <w:r>
              <w:t xml:space="preserve">Create a wish list for families to donate unused toys or materials. </w:t>
            </w:r>
          </w:p>
        </w:tc>
        <w:tc>
          <w:tcPr>
            <w:tcW w:w="2552" w:type="dxa"/>
          </w:tcPr>
          <w:p w:rsidR="00DC2B15" w:rsidRDefault="00C91857">
            <w:r>
              <w:t xml:space="preserve">All Staff </w:t>
            </w:r>
          </w:p>
        </w:tc>
        <w:tc>
          <w:tcPr>
            <w:tcW w:w="1648" w:type="dxa"/>
          </w:tcPr>
          <w:p w:rsidR="00DC2B15" w:rsidRDefault="00C91857">
            <w:r>
              <w:t>Ongoing.</w:t>
            </w:r>
          </w:p>
        </w:tc>
        <w:tc>
          <w:tcPr>
            <w:tcW w:w="2325" w:type="dxa"/>
          </w:tcPr>
          <w:p w:rsidR="00DC2B15" w:rsidRDefault="00C91857">
            <w:r>
              <w:t xml:space="preserve">Family contributions </w:t>
            </w:r>
            <w:proofErr w:type="gramStart"/>
            <w:r>
              <w:t>increase,</w:t>
            </w:r>
            <w:proofErr w:type="gramEnd"/>
            <w:r>
              <w:t xml:space="preserve"> new purchases decrease.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Pr="00C91857" w:rsidRDefault="00C91857" w:rsidP="00C91857">
            <w:pPr>
              <w:jc w:val="center"/>
              <w:rPr>
                <w:b/>
                <w:bCs/>
                <w:sz w:val="28"/>
                <w:szCs w:val="28"/>
              </w:rPr>
            </w:pPr>
            <w:r w:rsidRPr="00C91857">
              <w:rPr>
                <w:b/>
                <w:bCs/>
                <w:sz w:val="28"/>
                <w:szCs w:val="28"/>
              </w:rPr>
              <w:lastRenderedPageBreak/>
              <w:t>Goal</w:t>
            </w:r>
          </w:p>
        </w:tc>
        <w:tc>
          <w:tcPr>
            <w:tcW w:w="2774" w:type="dxa"/>
          </w:tcPr>
          <w:p w:rsidR="00DC2B15" w:rsidRPr="00C91857" w:rsidRDefault="00C91857" w:rsidP="00C91857">
            <w:pPr>
              <w:jc w:val="center"/>
              <w:rPr>
                <w:b/>
                <w:bCs/>
                <w:sz w:val="28"/>
                <w:szCs w:val="28"/>
              </w:rPr>
            </w:pPr>
            <w:r w:rsidRPr="00C91857">
              <w:rPr>
                <w:b/>
                <w:bCs/>
                <w:sz w:val="28"/>
                <w:szCs w:val="28"/>
              </w:rPr>
              <w:t>Action</w:t>
            </w:r>
          </w:p>
        </w:tc>
        <w:tc>
          <w:tcPr>
            <w:tcW w:w="2552" w:type="dxa"/>
          </w:tcPr>
          <w:p w:rsidR="00DC2B15" w:rsidRPr="00C91857" w:rsidRDefault="00C91857" w:rsidP="00C918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Who is responsible?</w:t>
            </w:r>
          </w:p>
        </w:tc>
        <w:tc>
          <w:tcPr>
            <w:tcW w:w="1648" w:type="dxa"/>
          </w:tcPr>
          <w:p w:rsidR="00DC2B15" w:rsidRPr="00C91857" w:rsidRDefault="00C91857" w:rsidP="00C918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Timeline </w:t>
            </w:r>
          </w:p>
        </w:tc>
        <w:tc>
          <w:tcPr>
            <w:tcW w:w="2325" w:type="dxa"/>
          </w:tcPr>
          <w:p w:rsidR="00DC2B15" w:rsidRPr="00C91857" w:rsidRDefault="00C91857" w:rsidP="00C918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Success criteria. </w:t>
            </w:r>
          </w:p>
        </w:tc>
        <w:tc>
          <w:tcPr>
            <w:tcW w:w="2325" w:type="dxa"/>
          </w:tcPr>
          <w:p w:rsidR="00DC2B15" w:rsidRPr="00C91857" w:rsidRDefault="00DC2B15" w:rsidP="00C9185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C2B15" w:rsidTr="004A1B94">
        <w:tc>
          <w:tcPr>
            <w:tcW w:w="2324" w:type="dxa"/>
          </w:tcPr>
          <w:p w:rsidR="00DC2B15" w:rsidRDefault="00C91857">
            <w:r>
              <w:rPr>
                <w:b/>
                <w:bCs/>
              </w:rPr>
              <w:t>Embed sustainability in curriculum</w:t>
            </w:r>
          </w:p>
        </w:tc>
        <w:tc>
          <w:tcPr>
            <w:tcW w:w="2774" w:type="dxa"/>
          </w:tcPr>
          <w:p w:rsidR="00DC2B15" w:rsidRDefault="00C91857">
            <w:r>
              <w:t xml:space="preserve">Integrate environmental themes (e.g. recycling, natures, climate care) into EYFS theme. </w:t>
            </w:r>
          </w:p>
        </w:tc>
        <w:tc>
          <w:tcPr>
            <w:tcW w:w="2552" w:type="dxa"/>
          </w:tcPr>
          <w:p w:rsidR="00DC2B15" w:rsidRDefault="00C91857">
            <w:r>
              <w:t xml:space="preserve">Room Leads. </w:t>
            </w:r>
          </w:p>
        </w:tc>
        <w:tc>
          <w:tcPr>
            <w:tcW w:w="1648" w:type="dxa"/>
          </w:tcPr>
          <w:p w:rsidR="00DC2B15" w:rsidRDefault="00C91857">
            <w:r>
              <w:t>Termly</w:t>
            </w:r>
          </w:p>
        </w:tc>
        <w:tc>
          <w:tcPr>
            <w:tcW w:w="2325" w:type="dxa"/>
          </w:tcPr>
          <w:p w:rsidR="00DC2B15" w:rsidRDefault="00C91857">
            <w:r>
              <w:t xml:space="preserve">Termly theme sheets show sustainability links.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C91857">
            <w:r>
              <w:t>Read age-appropriate books and tell stories about caring for the Earth.</w:t>
            </w:r>
          </w:p>
        </w:tc>
        <w:tc>
          <w:tcPr>
            <w:tcW w:w="2552" w:type="dxa"/>
          </w:tcPr>
          <w:p w:rsidR="00DC2B15" w:rsidRDefault="00C91857">
            <w:r>
              <w:t>Practitioners</w:t>
            </w:r>
          </w:p>
        </w:tc>
        <w:tc>
          <w:tcPr>
            <w:tcW w:w="1648" w:type="dxa"/>
          </w:tcPr>
          <w:p w:rsidR="00DC2B15" w:rsidRDefault="00C91857">
            <w:r>
              <w:t>Ongoing</w:t>
            </w:r>
          </w:p>
        </w:tc>
        <w:tc>
          <w:tcPr>
            <w:tcW w:w="2325" w:type="dxa"/>
          </w:tcPr>
          <w:p w:rsidR="00DC2B15" w:rsidRDefault="00C91857">
            <w:r>
              <w:t xml:space="preserve">Books used regularly, children recall key messages.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C91857">
            <w:r>
              <w:t xml:space="preserve">Include activities like planting and watering. </w:t>
            </w:r>
          </w:p>
        </w:tc>
        <w:tc>
          <w:tcPr>
            <w:tcW w:w="2552" w:type="dxa"/>
          </w:tcPr>
          <w:p w:rsidR="00DC2B15" w:rsidRDefault="00C91857">
            <w:r>
              <w:t>Practitioners.</w:t>
            </w:r>
          </w:p>
        </w:tc>
        <w:tc>
          <w:tcPr>
            <w:tcW w:w="1648" w:type="dxa"/>
          </w:tcPr>
          <w:p w:rsidR="00DC2B15" w:rsidRDefault="00C91857">
            <w:r>
              <w:t>Ongoing</w:t>
            </w:r>
          </w:p>
        </w:tc>
        <w:tc>
          <w:tcPr>
            <w:tcW w:w="2325" w:type="dxa"/>
          </w:tcPr>
          <w:p w:rsidR="00DC2B15" w:rsidRDefault="00C91857">
            <w:r>
              <w:t>Children engage in caring for plants and discuss nature.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Pr="00C91857" w:rsidRDefault="00C91857">
            <w:pPr>
              <w:rPr>
                <w:b/>
                <w:bCs/>
              </w:rPr>
            </w:pPr>
            <w:r>
              <w:rPr>
                <w:b/>
                <w:bCs/>
              </w:rPr>
              <w:t>Enhance outdoor learning</w:t>
            </w:r>
          </w:p>
        </w:tc>
        <w:tc>
          <w:tcPr>
            <w:tcW w:w="2774" w:type="dxa"/>
          </w:tcPr>
          <w:p w:rsidR="00DC2B15" w:rsidRDefault="00C91857">
            <w:r>
              <w:t>Maintain a garden or planter space for children to grow plants/veg</w:t>
            </w:r>
          </w:p>
        </w:tc>
        <w:tc>
          <w:tcPr>
            <w:tcW w:w="2552" w:type="dxa"/>
          </w:tcPr>
          <w:p w:rsidR="00DC2B15" w:rsidRDefault="00C91857">
            <w:r>
              <w:t>Practitioners</w:t>
            </w:r>
          </w:p>
        </w:tc>
        <w:tc>
          <w:tcPr>
            <w:tcW w:w="1648" w:type="dxa"/>
          </w:tcPr>
          <w:p w:rsidR="00DC2B15" w:rsidRDefault="00C91857">
            <w:r>
              <w:t>Seasonal</w:t>
            </w:r>
          </w:p>
        </w:tc>
        <w:tc>
          <w:tcPr>
            <w:tcW w:w="2325" w:type="dxa"/>
          </w:tcPr>
          <w:p w:rsidR="00DC2B15" w:rsidRDefault="00C91857">
            <w:r>
              <w:t xml:space="preserve">Children engage in planting; produce is observed and discussed.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Pr="00C91857" w:rsidRDefault="00C91857">
            <w:pPr>
              <w:rPr>
                <w:b/>
                <w:bCs/>
              </w:rPr>
            </w:pPr>
            <w:r w:rsidRPr="00C91857">
              <w:rPr>
                <w:b/>
                <w:bCs/>
              </w:rPr>
              <w:t xml:space="preserve">Engage families and communities. </w:t>
            </w:r>
          </w:p>
        </w:tc>
        <w:tc>
          <w:tcPr>
            <w:tcW w:w="2774" w:type="dxa"/>
          </w:tcPr>
          <w:p w:rsidR="00DC2B15" w:rsidRDefault="00C91857">
            <w:r>
              <w:t>Share sustainability tips and updates.</w:t>
            </w:r>
          </w:p>
        </w:tc>
        <w:tc>
          <w:tcPr>
            <w:tcW w:w="2552" w:type="dxa"/>
          </w:tcPr>
          <w:p w:rsidR="00DC2B15" w:rsidRDefault="00C91857">
            <w:r>
              <w:t>Manager/ Room Leads</w:t>
            </w:r>
          </w:p>
        </w:tc>
        <w:tc>
          <w:tcPr>
            <w:tcW w:w="1648" w:type="dxa"/>
          </w:tcPr>
          <w:p w:rsidR="00DC2B15" w:rsidRDefault="00C91857">
            <w:r>
              <w:t>Ongoing</w:t>
            </w:r>
          </w:p>
        </w:tc>
        <w:tc>
          <w:tcPr>
            <w:tcW w:w="2325" w:type="dxa"/>
          </w:tcPr>
          <w:p w:rsidR="00DC2B15" w:rsidRDefault="00C91857">
            <w:r>
              <w:t xml:space="preserve">Report on tapestry what we have done in the term to support sustainability.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C91857">
            <w:r>
              <w:t xml:space="preserve">Invite families to share home recycling ideas or eco-friendly habits. </w:t>
            </w:r>
          </w:p>
        </w:tc>
        <w:tc>
          <w:tcPr>
            <w:tcW w:w="2552" w:type="dxa"/>
          </w:tcPr>
          <w:p w:rsidR="00DC2B15" w:rsidRDefault="00C91857">
            <w:r>
              <w:t>All staff</w:t>
            </w:r>
          </w:p>
        </w:tc>
        <w:tc>
          <w:tcPr>
            <w:tcW w:w="1648" w:type="dxa"/>
          </w:tcPr>
          <w:p w:rsidR="00DC2B15" w:rsidRDefault="00C91857">
            <w:r>
              <w:t xml:space="preserve">Ongoing </w:t>
            </w:r>
          </w:p>
        </w:tc>
        <w:tc>
          <w:tcPr>
            <w:tcW w:w="2325" w:type="dxa"/>
          </w:tcPr>
          <w:p w:rsidR="00DC2B15" w:rsidRDefault="00C91857">
            <w:r>
              <w:t xml:space="preserve">Families participate, ideas displayed or shared.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C91857">
            <w:r>
              <w:t xml:space="preserve">Take part in national eco-days (e.g. Earth Day, Recycle Week). </w:t>
            </w:r>
          </w:p>
        </w:tc>
        <w:tc>
          <w:tcPr>
            <w:tcW w:w="2552" w:type="dxa"/>
          </w:tcPr>
          <w:p w:rsidR="00DC2B15" w:rsidRDefault="00C91857">
            <w:r>
              <w:t>All staff</w:t>
            </w:r>
          </w:p>
        </w:tc>
        <w:tc>
          <w:tcPr>
            <w:tcW w:w="1648" w:type="dxa"/>
          </w:tcPr>
          <w:p w:rsidR="00DC2B15" w:rsidRDefault="00C91857">
            <w:r>
              <w:t>Ongoing</w:t>
            </w:r>
          </w:p>
        </w:tc>
        <w:tc>
          <w:tcPr>
            <w:tcW w:w="2325" w:type="dxa"/>
          </w:tcPr>
          <w:p w:rsidR="00DC2B15" w:rsidRDefault="00C91857">
            <w:r>
              <w:t xml:space="preserve">Events are celebrated and documented. </w:t>
            </w:r>
          </w:p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DC2B15"/>
        </w:tc>
        <w:tc>
          <w:tcPr>
            <w:tcW w:w="2552" w:type="dxa"/>
          </w:tcPr>
          <w:p w:rsidR="00DC2B15" w:rsidRDefault="00DC2B15"/>
        </w:tc>
        <w:tc>
          <w:tcPr>
            <w:tcW w:w="1648" w:type="dxa"/>
          </w:tcPr>
          <w:p w:rsidR="00DC2B15" w:rsidRDefault="00DC2B15"/>
        </w:tc>
        <w:tc>
          <w:tcPr>
            <w:tcW w:w="2325" w:type="dxa"/>
          </w:tcPr>
          <w:p w:rsidR="00DC2B15" w:rsidRDefault="00DC2B15"/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DC2B15"/>
        </w:tc>
        <w:tc>
          <w:tcPr>
            <w:tcW w:w="2552" w:type="dxa"/>
          </w:tcPr>
          <w:p w:rsidR="00DC2B15" w:rsidRDefault="00DC2B15"/>
        </w:tc>
        <w:tc>
          <w:tcPr>
            <w:tcW w:w="1648" w:type="dxa"/>
          </w:tcPr>
          <w:p w:rsidR="00DC2B15" w:rsidRDefault="00DC2B15"/>
        </w:tc>
        <w:tc>
          <w:tcPr>
            <w:tcW w:w="2325" w:type="dxa"/>
          </w:tcPr>
          <w:p w:rsidR="00DC2B15" w:rsidRDefault="00DC2B15"/>
        </w:tc>
        <w:tc>
          <w:tcPr>
            <w:tcW w:w="2325" w:type="dxa"/>
          </w:tcPr>
          <w:p w:rsidR="00DC2B15" w:rsidRDefault="00DC2B15"/>
        </w:tc>
      </w:tr>
      <w:tr w:rsidR="00DC2B15" w:rsidTr="004A1B94">
        <w:tc>
          <w:tcPr>
            <w:tcW w:w="2324" w:type="dxa"/>
          </w:tcPr>
          <w:p w:rsidR="00DC2B15" w:rsidRDefault="00DC2B15"/>
        </w:tc>
        <w:tc>
          <w:tcPr>
            <w:tcW w:w="2774" w:type="dxa"/>
          </w:tcPr>
          <w:p w:rsidR="00DC2B15" w:rsidRDefault="00DC2B15"/>
        </w:tc>
        <w:tc>
          <w:tcPr>
            <w:tcW w:w="2552" w:type="dxa"/>
          </w:tcPr>
          <w:p w:rsidR="00DC2B15" w:rsidRDefault="00DC2B15"/>
        </w:tc>
        <w:tc>
          <w:tcPr>
            <w:tcW w:w="1648" w:type="dxa"/>
          </w:tcPr>
          <w:p w:rsidR="00DC2B15" w:rsidRDefault="00DC2B15"/>
        </w:tc>
        <w:tc>
          <w:tcPr>
            <w:tcW w:w="2325" w:type="dxa"/>
          </w:tcPr>
          <w:p w:rsidR="00DC2B15" w:rsidRDefault="00DC2B15"/>
        </w:tc>
        <w:tc>
          <w:tcPr>
            <w:tcW w:w="2325" w:type="dxa"/>
          </w:tcPr>
          <w:p w:rsidR="00DC2B15" w:rsidRDefault="00DC2B15"/>
        </w:tc>
      </w:tr>
    </w:tbl>
    <w:p w:rsidR="00DC2B15" w:rsidRDefault="00DC2B15"/>
    <w:p w:rsidR="00DC2B15" w:rsidRDefault="00970FDC">
      <w:pPr>
        <w:rPr>
          <w:b/>
          <w:bCs/>
        </w:rPr>
      </w:pPr>
      <w:r>
        <w:rPr>
          <w:b/>
          <w:bCs/>
        </w:rPr>
        <w:t>Monitoring and Review</w:t>
      </w:r>
    </w:p>
    <w:p w:rsidR="00970FDC" w:rsidRPr="00970FDC" w:rsidRDefault="00970FDC" w:rsidP="00970FDC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The Manager and Room Leads will oversee implementation and review.</w:t>
      </w:r>
    </w:p>
    <w:p w:rsidR="00DC2B15" w:rsidRDefault="00DC2B15"/>
    <w:sectPr w:rsidR="00DC2B15" w:rsidSect="00DC2B1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E301F" w:rsidRDefault="002E301F" w:rsidP="00DC2B15">
      <w:pPr>
        <w:spacing w:after="0" w:line="240" w:lineRule="auto"/>
      </w:pPr>
      <w:r>
        <w:separator/>
      </w:r>
    </w:p>
  </w:endnote>
  <w:endnote w:type="continuationSeparator" w:id="0">
    <w:p w:rsidR="002E301F" w:rsidRDefault="002E301F" w:rsidP="00DC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E301F" w:rsidRDefault="002E301F" w:rsidP="00DC2B15">
      <w:pPr>
        <w:spacing w:after="0" w:line="240" w:lineRule="auto"/>
      </w:pPr>
      <w:r>
        <w:separator/>
      </w:r>
    </w:p>
  </w:footnote>
  <w:footnote w:type="continuationSeparator" w:id="0">
    <w:p w:rsidR="002E301F" w:rsidRDefault="002E301F" w:rsidP="00DC2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665676"/>
    <w:multiLevelType w:val="hybridMultilevel"/>
    <w:tmpl w:val="53762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919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B15"/>
    <w:rsid w:val="00012057"/>
    <w:rsid w:val="00082EA0"/>
    <w:rsid w:val="002E301F"/>
    <w:rsid w:val="00384BC8"/>
    <w:rsid w:val="004A1B94"/>
    <w:rsid w:val="00546141"/>
    <w:rsid w:val="00742634"/>
    <w:rsid w:val="00970FDC"/>
    <w:rsid w:val="00A1118B"/>
    <w:rsid w:val="00C91857"/>
    <w:rsid w:val="00DB0961"/>
    <w:rsid w:val="00DC2B15"/>
    <w:rsid w:val="00E63F27"/>
    <w:rsid w:val="00EB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21C02"/>
  <w15:chartTrackingRefBased/>
  <w15:docId w15:val="{1AC588EF-3D80-4958-8DE6-6DAF068EE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2B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2B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2B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2B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2B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2B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2B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2B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2B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B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2B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2B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2B1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2B1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2B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2B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2B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2B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2B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2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2B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2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2B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2B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2B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2B1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2B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2B1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2B15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C2B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B15"/>
  </w:style>
  <w:style w:type="paragraph" w:styleId="Footer">
    <w:name w:val="footer"/>
    <w:basedOn w:val="Normal"/>
    <w:link w:val="FooterChar"/>
    <w:uiPriority w:val="99"/>
    <w:unhideWhenUsed/>
    <w:rsid w:val="00DC2B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B15"/>
  </w:style>
  <w:style w:type="table" w:styleId="TableGrid">
    <w:name w:val="Table Grid"/>
    <w:basedOn w:val="TableNormal"/>
    <w:uiPriority w:val="39"/>
    <w:rsid w:val="00DC2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Cripwell</dc:creator>
  <cp:keywords/>
  <dc:description/>
  <cp:lastModifiedBy>Lisa Cripwell</cp:lastModifiedBy>
  <cp:revision>1</cp:revision>
  <dcterms:created xsi:type="dcterms:W3CDTF">2025-09-09T10:41:00Z</dcterms:created>
  <dcterms:modified xsi:type="dcterms:W3CDTF">2025-09-09T11:26:00Z</dcterms:modified>
</cp:coreProperties>
</file>